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효 도 계 약 서 (조건부 증여 계약서)</w:t>
      </w:r>
    </w:p>
    <w:p>
      <w:pPr>
        <w:jc w:val="left"/>
      </w:pPr>
      <w:r>
        <w:t>증여자와 수증자는 아래 재산의 증여에 관하여, 수증자가 다음의 의무를 이행하는 것을 조건으로 다음과 같이 계약한다.</w:t>
      </w:r>
    </w:p>
    <w:p>
      <w:pPr>
        <w:spacing w:before="160"/>
      </w:pPr>
      <w:r>
        <w:rPr>
          <w:b/>
        </w:rPr>
        <w:t>1. 증여 재산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소재지·내용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면적·금액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부동산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예금·현금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증여 시기와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증여일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소유권 이전 등기일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수증자의 의무</w:t>
      </w:r>
    </w:p>
    <w:p>
      <w:pPr>
        <w:ind w:left="227"/>
      </w:pPr>
      <w:r>
        <w:t>1. 수증자는 증여자와 (□ 같은 집에서 함께 살며  □ 매월        회 이상 방문하며) 증여자를 성실히 부양한다.</w:t>
      </w:r>
    </w:p>
    <w:p>
      <w:pPr>
        <w:ind w:left="227"/>
      </w:pPr>
      <w:r>
        <w:t>2. 수증자는 증여자에게 생활비로 매월         일에 금                    원을 지급한다.</w:t>
      </w:r>
    </w:p>
    <w:p>
      <w:pPr>
        <w:ind w:left="227"/>
      </w:pPr>
      <w:r>
        <w:t>3. 수증자는 증여자가 아프거나 거동이 어려울 때 병원 동행과 간병을 맡고, 직접 하기 어려우면 간병인 비용을 부담한다.</w:t>
      </w:r>
    </w:p>
    <w:p>
      <w:pPr>
        <w:ind w:left="227"/>
      </w:pPr>
      <w:r>
        <w:t>4. 수증자는 증여자의 동의 없이 증여 재산을 팔거나 담보로 제공하지 않는다.</w:t>
      </w:r>
    </w:p>
    <w:p>
      <w:pPr>
        <w:ind w:left="227"/>
      </w:pPr>
      <w:r>
        <w:t xml:space="preserve">5. 기타 약속: </w:t>
      </w:r>
    </w:p>
    <w:p>
      <w:pPr>
        <w:spacing w:before="160"/>
      </w:pPr>
      <w:r>
        <w:rPr>
          <w:b/>
        </w:rPr>
        <w:t>4. 계약 해제와 재산 반환</w:t>
      </w:r>
    </w:p>
    <w:p>
      <w:pPr>
        <w:ind w:left="227"/>
      </w:pPr>
      <w:r>
        <w:t>1. 수증자가 제3조의 의무를 지키지 않으면 증여자는 서면으로 이행을 요구할 수 있고, 수증자가 요구를 받은 날부터         일 안에 이행하지 않으면 증여자는 이 계약을 해제할 수 있다.</w:t>
      </w:r>
    </w:p>
    <w:p>
      <w:pPr>
        <w:ind w:left="227"/>
      </w:pPr>
      <w:r>
        <w:t>2. 계약이 해제되면 수증자는 증여 재산을 증여자에게 돌려주고, 부동산은 소유권 이전 등기에 필요한 서류를 제공하는 등 반환 절차에 협조한다.</w:t>
      </w:r>
    </w:p>
    <w:p>
      <w:pPr>
        <w:ind w:left="227"/>
      </w:pPr>
      <w:r>
        <w:t>3. 수증자가 증여 재산을 이미 처분한 경우에는 처분 당시의 가액을 증여자에게 돌려준다.</w:t>
      </w:r>
    </w:p>
    <w:p>
      <w:pPr>
        <w:ind w:left="227"/>
      </w:pPr>
      <w:r>
        <w:t>4. 수증자가 증여자 또는 그 배우자나 가족에게 범죄 행위를 한 경우에도 증여자는 이 계약을 해제할 수 있다.</w:t>
      </w:r>
    </w:p>
    <w:p>
      <w:pPr>
        <w:spacing w:before="160"/>
      </w:pPr>
      <w:r>
        <w:rPr>
          <w:b/>
        </w:rPr>
        <w:t>5. 비용과 기타</w:t>
      </w:r>
    </w:p>
    <w:p>
      <w:pPr>
        <w:ind w:left="227"/>
      </w:pPr>
      <w:r>
        <w:t>1. 증여세, 취득세, 등기 비용은 (□ 수증자  □ 증여자)가 부담한다.</w:t>
      </w:r>
    </w:p>
    <w:p>
      <w:pPr>
        <w:ind w:left="227"/>
      </w:pPr>
      <w:r>
        <w:t>2. 이 계약에 정하지 않은 사항은 민법 등 관계 법령에 따른다.</w:t>
      </w:r>
    </w:p>
    <w:p>
      <w:pPr>
        <w:ind w:left="227"/>
      </w:pPr>
      <w:r>
        <w:t>3. 이 계약서는 3부 작성하여 증여자, 수증자, 입회인이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증여자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수증자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입회인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관계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효도계약서(조건부 증여 계약서)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