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1D4ED8"/>
          </w:tcPr>
          <w:p>
            <w:pPr>
              <w:jc w:val="center"/>
            </w:pPr>
            <w:r>
              <w:rPr>
                <w:color w:val="FFFFFF"/>
                <w:sz w:val="88"/>
              </w:rPr>
            </w:r>
            <w:r>
              <w:rPr>
                <w:b/>
                <w:sz w:val="28"/>
              </w:rPr>
              <w:t>단 수 안 내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 xml:space="preserve">    월    일(  )  00:00 ~ 00:00</w:t>
        <w:br/>
        <w:t>물이 나오지 않습니다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사유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물탱크(저수조) 청소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대상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전 세대 / ○동 ○라인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문의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관리사무소  000-0000-0000</w:t>
            </w:r>
          </w:p>
        </w:tc>
      </w:tr>
    </w:tbl>
    <w:p/>
    <w:p>
      <w:pPr>
        <w:ind w:left="227"/>
      </w:pPr>
      <w:r>
        <w:t>1. 필요한 물은 미리 받아 두세요</w:t>
      </w:r>
    </w:p>
    <w:p>
      <w:pPr>
        <w:ind w:left="227"/>
      </w:pPr>
      <w:r>
        <w:t>2. 단수 중에는 보일러·세탁기·비데 사용을 자제해 주세요</w:t>
      </w:r>
    </w:p>
    <w:p>
      <w:pPr>
        <w:ind w:left="227"/>
      </w:pPr>
      <w:r>
        <w:t>3. 단수가 끝나면 처음 나오는 물은 잠시 흘려보내 주세요</w:t>
      </w:r>
    </w:p>
    <w:p>
      <w:pPr>
        <w:jc w:val="right"/>
      </w:pPr>
      <w:r>
        <w:t>20    년    월    일    관리사무소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단수 안내문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